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0"/>
        <w:gridCol w:w="990"/>
      </w:tblGrid>
      <w:tr w:rsidR="00306796" w:rsidTr="00C30109">
        <w:trPr>
          <w:jc w:val="center"/>
        </w:trPr>
        <w:tc>
          <w:tcPr>
            <w:tcW w:w="101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C30109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（七）直通樓梯</w:t>
            </w:r>
            <w:r w:rsidR="00B30202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B30202">
              <w:rPr>
                <w:rFonts w:ascii="標楷體" w:eastAsia="標楷體" w:hAnsi="標楷體" w:cs="標楷體"/>
                <w:color w:val="000000"/>
              </w:rPr>
              <w:t>樓梯及平台淨寬度</w:t>
            </w:r>
          </w:p>
        </w:tc>
      </w:tr>
      <w:tr w:rsidR="00306796" w:rsidTr="00C30109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B30202" w:rsidTr="007B7C07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202" w:rsidRDefault="00B30202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202" w:rsidRDefault="00B30202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202" w:rsidRDefault="00B30202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p w:rsidR="00306796" w:rsidRDefault="00306796">
      <w:pPr>
        <w:pStyle w:val="Standard"/>
        <w:spacing w:line="20" w:lineRule="exact"/>
        <w:rPr>
          <w:color w:val="000000"/>
        </w:rPr>
      </w:pPr>
    </w:p>
    <w:p w:rsidR="00306796" w:rsidRDefault="00306796">
      <w:pPr>
        <w:pStyle w:val="Standard"/>
        <w:spacing w:line="20" w:lineRule="exact"/>
        <w:rPr>
          <w:color w:val="000000"/>
        </w:rPr>
      </w:pPr>
    </w:p>
    <w:tbl>
      <w:tblPr>
        <w:tblW w:w="100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120"/>
        <w:gridCol w:w="970"/>
      </w:tblGrid>
      <w:tr w:rsidR="00B30202" w:rsidTr="00B30202">
        <w:trPr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202" w:rsidRDefault="00B30202" w:rsidP="009C0A05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  <w:p w:rsidR="00B30202" w:rsidRDefault="00B30202" w:rsidP="009C0A05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202" w:rsidRDefault="00B30202" w:rsidP="009C0A05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）直通樓梯及平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不得堆置雜物妨礙出入，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且淨寬應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符合下列規定：</w:t>
            </w:r>
          </w:p>
          <w:p w:rsidR="00B30202" w:rsidRDefault="00B30202">
            <w:pPr>
              <w:pStyle w:val="Standard"/>
              <w:widowControl/>
              <w:spacing w:line="220" w:lineRule="exact"/>
              <w:ind w:left="1092" w:hanging="492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A</w:t>
            </w:r>
            <w:r>
              <w:rPr>
                <w:rFonts w:eastAsia="標楷體" w:cs="Arial"/>
                <w:color w:val="000000"/>
                <w:sz w:val="20"/>
              </w:rPr>
              <w:t>）國民小學校舍等供兒童使用者，不得小於</w:t>
            </w:r>
            <w:r>
              <w:rPr>
                <w:rFonts w:eastAsia="標楷體" w:cs="Arial"/>
                <w:color w:val="000000"/>
                <w:sz w:val="20"/>
              </w:rPr>
              <w:t>1.3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B30202" w:rsidRDefault="00B30202">
            <w:pPr>
              <w:pStyle w:val="Standard"/>
              <w:widowControl/>
              <w:spacing w:line="220" w:lineRule="exact"/>
              <w:ind w:left="1092" w:hanging="492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B</w:t>
            </w:r>
            <w:r>
              <w:rPr>
                <w:rFonts w:eastAsia="標楷體" w:cs="Arial"/>
                <w:color w:val="000000"/>
                <w:sz w:val="20"/>
              </w:rPr>
              <w:t>）醫院、戲院、電影院、歌廳、演藝場、商場（包括營業面積在</w:t>
            </w:r>
            <w:r>
              <w:rPr>
                <w:rFonts w:eastAsia="標楷體" w:cs="Arial"/>
                <w:color w:val="000000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z w:val="20"/>
              </w:rPr>
              <w:t>以上之加工服務部）、舞廳、遊藝場、集會堂及市場等建築物，不得小於</w:t>
            </w:r>
            <w:r>
              <w:rPr>
                <w:rFonts w:eastAsia="標楷體" w:cs="Arial"/>
                <w:color w:val="000000"/>
                <w:sz w:val="20"/>
              </w:rPr>
              <w:t>1.4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B30202" w:rsidRDefault="00B30202">
            <w:pPr>
              <w:pStyle w:val="Standard"/>
              <w:widowControl/>
              <w:spacing w:line="220" w:lineRule="exact"/>
              <w:ind w:left="1092" w:hanging="492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C</w:t>
            </w:r>
            <w:r>
              <w:rPr>
                <w:rFonts w:eastAsia="標楷體" w:cs="Arial"/>
                <w:color w:val="000000"/>
                <w:sz w:val="20"/>
              </w:rPr>
              <w:t>）地面層以上每層之居室樓地板面積超過</w:t>
            </w:r>
            <w:r>
              <w:rPr>
                <w:rFonts w:eastAsia="標楷體" w:cs="Arial"/>
                <w:color w:val="000000"/>
                <w:sz w:val="20"/>
              </w:rPr>
              <w:t>200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z w:val="20"/>
              </w:rPr>
              <w:t>或地下層面積超過</w:t>
            </w:r>
            <w:r>
              <w:rPr>
                <w:rFonts w:eastAsia="標楷體" w:cs="Arial"/>
                <w:color w:val="000000"/>
                <w:sz w:val="20"/>
              </w:rPr>
              <w:t>200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z w:val="20"/>
              </w:rPr>
              <w:t>者不得小於</w:t>
            </w:r>
            <w:r>
              <w:rPr>
                <w:rFonts w:eastAsia="標楷體" w:cs="Arial"/>
                <w:color w:val="000000"/>
                <w:sz w:val="20"/>
              </w:rPr>
              <w:t>1.2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B30202" w:rsidRDefault="00B30202">
            <w:pPr>
              <w:pStyle w:val="Standard"/>
              <w:widowControl/>
              <w:spacing w:line="220" w:lineRule="exact"/>
              <w:ind w:left="1092" w:hanging="492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D</w:t>
            </w:r>
            <w:r>
              <w:rPr>
                <w:rFonts w:eastAsia="標楷體" w:cs="Arial"/>
                <w:color w:val="000000"/>
                <w:sz w:val="20"/>
              </w:rPr>
              <w:t>）前三款以外建築物，不得小於</w:t>
            </w:r>
            <w:r>
              <w:rPr>
                <w:rFonts w:eastAsia="標楷體" w:cs="Arial"/>
                <w:color w:val="000000"/>
                <w:sz w:val="20"/>
              </w:rPr>
              <w:t>75</w:t>
            </w:r>
            <w:r>
              <w:rPr>
                <w:rFonts w:eastAsia="標楷體" w:cs="Arial"/>
                <w:color w:val="000000"/>
                <w:sz w:val="20"/>
              </w:rPr>
              <w:t>公分。</w:t>
            </w:r>
          </w:p>
          <w:p w:rsidR="00B30202" w:rsidRDefault="00B30202" w:rsidP="009C0A05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）直通樓梯設置於室外並供作安全梯使用，其寬度得減為</w:t>
            </w:r>
            <w:r>
              <w:rPr>
                <w:rFonts w:eastAsia="標楷體" w:cs="Arial"/>
                <w:color w:val="000000"/>
                <w:sz w:val="20"/>
              </w:rPr>
              <w:t>90</w:t>
            </w:r>
            <w:r>
              <w:rPr>
                <w:rFonts w:eastAsia="標楷體" w:cs="Arial"/>
                <w:color w:val="000000"/>
                <w:sz w:val="20"/>
              </w:rPr>
              <w:t>公分以上。其他應為</w:t>
            </w:r>
            <w:r>
              <w:rPr>
                <w:rFonts w:eastAsia="標楷體" w:cs="Arial"/>
                <w:color w:val="000000"/>
                <w:sz w:val="20"/>
              </w:rPr>
              <w:t>75</w:t>
            </w:r>
            <w:r>
              <w:rPr>
                <w:rFonts w:eastAsia="標楷體" w:cs="Arial"/>
                <w:color w:val="000000"/>
                <w:sz w:val="20"/>
              </w:rPr>
              <w:t>公分以上。但服務專用樓梯不供其他使用者，得不受限制。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202" w:rsidRDefault="00B30202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bookmarkStart w:id="0" w:name="_GoBack"/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94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B30202" w:rsidRDefault="00B30202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94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9C0A05"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B30202" w:rsidRDefault="00B30202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94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9C0A05"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B30202" w:rsidRDefault="00B30202" w:rsidP="009C0A05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94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9C0A05" w:rsidRPr="009C0A05">
              <w:rPr>
                <w:rFonts w:ascii="標楷體" w:eastAsia="標楷體" w:hAnsi="標楷體" w:hint="eastAsia"/>
                <w:b/>
                <w:color w:val="FF0000"/>
                <w:sz w:val="14"/>
              </w:rPr>
              <w:t>8</w:t>
            </w:r>
            <w:r w:rsidRPr="009C0A05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B30202" w:rsidTr="00B30202">
        <w:trPr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202" w:rsidRDefault="00B30202" w:rsidP="009C0A05">
            <w:pPr>
              <w:pStyle w:val="Standard"/>
              <w:spacing w:line="26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202" w:rsidRDefault="00B30202" w:rsidP="009C0A05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202" w:rsidRDefault="00B30202">
            <w:pPr>
              <w:rPr>
                <w:rFonts w:hint="eastAsia"/>
              </w:rPr>
            </w:pPr>
          </w:p>
        </w:tc>
      </w:tr>
    </w:tbl>
    <w:p w:rsidR="00306796" w:rsidRDefault="00306796" w:rsidP="004E04EA">
      <w:pPr>
        <w:pStyle w:val="Standard"/>
        <w:pageBreakBefore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3F" w:rsidRDefault="00D0013F">
      <w:pPr>
        <w:rPr>
          <w:rFonts w:hint="eastAsia"/>
        </w:rPr>
      </w:pPr>
      <w:r>
        <w:separator/>
      </w:r>
    </w:p>
  </w:endnote>
  <w:endnote w:type="continuationSeparator" w:id="0">
    <w:p w:rsidR="00D0013F" w:rsidRDefault="00D001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3F" w:rsidRDefault="00D0013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0013F" w:rsidRDefault="00D001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232BB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01EFB"/>
    <w:rsid w:val="001122BD"/>
    <w:rsid w:val="00112320"/>
    <w:rsid w:val="00116D93"/>
    <w:rsid w:val="0012129D"/>
    <w:rsid w:val="001274B0"/>
    <w:rsid w:val="00133127"/>
    <w:rsid w:val="00140F1E"/>
    <w:rsid w:val="00160C4F"/>
    <w:rsid w:val="0016408E"/>
    <w:rsid w:val="00182A71"/>
    <w:rsid w:val="001839BA"/>
    <w:rsid w:val="001A63BD"/>
    <w:rsid w:val="001B3EEB"/>
    <w:rsid w:val="001B57EC"/>
    <w:rsid w:val="001C3FF9"/>
    <w:rsid w:val="001E61BA"/>
    <w:rsid w:val="001F36A9"/>
    <w:rsid w:val="001F789E"/>
    <w:rsid w:val="00206EA5"/>
    <w:rsid w:val="002240F9"/>
    <w:rsid w:val="0023656E"/>
    <w:rsid w:val="002516DA"/>
    <w:rsid w:val="00257AB5"/>
    <w:rsid w:val="002862AD"/>
    <w:rsid w:val="003015EB"/>
    <w:rsid w:val="00306796"/>
    <w:rsid w:val="00316703"/>
    <w:rsid w:val="00326169"/>
    <w:rsid w:val="00362F78"/>
    <w:rsid w:val="00362FB3"/>
    <w:rsid w:val="00390F36"/>
    <w:rsid w:val="003A0455"/>
    <w:rsid w:val="003B1758"/>
    <w:rsid w:val="003D2A6F"/>
    <w:rsid w:val="003D771D"/>
    <w:rsid w:val="0041270A"/>
    <w:rsid w:val="00434CAD"/>
    <w:rsid w:val="004436CE"/>
    <w:rsid w:val="00445BB0"/>
    <w:rsid w:val="00484268"/>
    <w:rsid w:val="004961B5"/>
    <w:rsid w:val="004A1B96"/>
    <w:rsid w:val="004B5E2F"/>
    <w:rsid w:val="004D47E8"/>
    <w:rsid w:val="004E04EA"/>
    <w:rsid w:val="004F09C6"/>
    <w:rsid w:val="004F5E98"/>
    <w:rsid w:val="00504AEB"/>
    <w:rsid w:val="00546FA2"/>
    <w:rsid w:val="00551B9F"/>
    <w:rsid w:val="00560789"/>
    <w:rsid w:val="005951CA"/>
    <w:rsid w:val="005A7F50"/>
    <w:rsid w:val="005B76BB"/>
    <w:rsid w:val="005D61BD"/>
    <w:rsid w:val="005E0CF5"/>
    <w:rsid w:val="005E537B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37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2FF0"/>
    <w:rsid w:val="007E3A84"/>
    <w:rsid w:val="0082067C"/>
    <w:rsid w:val="008377E9"/>
    <w:rsid w:val="008546EC"/>
    <w:rsid w:val="0087661B"/>
    <w:rsid w:val="00894F43"/>
    <w:rsid w:val="008A7E95"/>
    <w:rsid w:val="008C147E"/>
    <w:rsid w:val="008C4D9F"/>
    <w:rsid w:val="008C681D"/>
    <w:rsid w:val="00913D9D"/>
    <w:rsid w:val="009140FC"/>
    <w:rsid w:val="00917D1E"/>
    <w:rsid w:val="009855E7"/>
    <w:rsid w:val="009901AE"/>
    <w:rsid w:val="009C0A05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076AE"/>
    <w:rsid w:val="00B219D1"/>
    <w:rsid w:val="00B22A2A"/>
    <w:rsid w:val="00B30202"/>
    <w:rsid w:val="00B57F66"/>
    <w:rsid w:val="00B60D59"/>
    <w:rsid w:val="00B8635C"/>
    <w:rsid w:val="00B911CC"/>
    <w:rsid w:val="00B929ED"/>
    <w:rsid w:val="00B957A0"/>
    <w:rsid w:val="00BB064E"/>
    <w:rsid w:val="00BB5107"/>
    <w:rsid w:val="00BC09D1"/>
    <w:rsid w:val="00BE06E0"/>
    <w:rsid w:val="00BE60EC"/>
    <w:rsid w:val="00C30109"/>
    <w:rsid w:val="00C31789"/>
    <w:rsid w:val="00C428CF"/>
    <w:rsid w:val="00C75652"/>
    <w:rsid w:val="00CB1378"/>
    <w:rsid w:val="00CB1BC0"/>
    <w:rsid w:val="00CB4278"/>
    <w:rsid w:val="00CE1A5D"/>
    <w:rsid w:val="00CF1F20"/>
    <w:rsid w:val="00CF2541"/>
    <w:rsid w:val="00CF6FE4"/>
    <w:rsid w:val="00D0013F"/>
    <w:rsid w:val="00D1175F"/>
    <w:rsid w:val="00D155F3"/>
    <w:rsid w:val="00D2496B"/>
    <w:rsid w:val="00D2759F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A5A43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5</cp:revision>
  <cp:lastPrinted>2011-11-07T18:21:00Z</cp:lastPrinted>
  <dcterms:created xsi:type="dcterms:W3CDTF">2019-06-19T07:32:00Z</dcterms:created>
  <dcterms:modified xsi:type="dcterms:W3CDTF">2019-11-28T03:45:00Z</dcterms:modified>
</cp:coreProperties>
</file>